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CC675" w14:textId="6534D2D4" w:rsidR="00A10E66" w:rsidRDefault="00A10E66" w:rsidP="00A10E66">
      <w:pPr>
        <w:jc w:val="center"/>
        <w:rPr>
          <w:b/>
          <w:bCs/>
        </w:rPr>
      </w:pPr>
      <w:r>
        <w:rPr>
          <w:b/>
          <w:bCs/>
        </w:rPr>
        <w:t xml:space="preserve">RESUMEN CHARLA </w:t>
      </w:r>
      <w:r>
        <w:rPr>
          <w:b/>
          <w:bCs/>
        </w:rPr>
        <w:t>MANUEL CUENCA</w:t>
      </w:r>
      <w:r>
        <w:rPr>
          <w:b/>
          <w:bCs/>
        </w:rPr>
        <w:t xml:space="preserve">. </w:t>
      </w:r>
      <w:r>
        <w:rPr>
          <w:b/>
          <w:bCs/>
        </w:rPr>
        <w:t>19</w:t>
      </w:r>
      <w:r>
        <w:rPr>
          <w:b/>
          <w:bCs/>
        </w:rPr>
        <w:t xml:space="preserve"> DE </w:t>
      </w:r>
      <w:r>
        <w:rPr>
          <w:b/>
          <w:bCs/>
        </w:rPr>
        <w:t>MAYO</w:t>
      </w:r>
      <w:r>
        <w:rPr>
          <w:b/>
          <w:bCs/>
        </w:rPr>
        <w:t xml:space="preserve"> DE 2026. “</w:t>
      </w:r>
      <w:r w:rsidR="00330482">
        <w:rPr>
          <w:b/>
          <w:bCs/>
        </w:rPr>
        <w:t>VIVIR PROFUNDAMENTE: ACERCAMIENTO AL OCIO INTERIOR</w:t>
      </w:r>
      <w:r>
        <w:rPr>
          <w:b/>
          <w:bCs/>
        </w:rPr>
        <w:t>”</w:t>
      </w:r>
    </w:p>
    <w:p w14:paraId="5F362269" w14:textId="77777777" w:rsidR="00A10E66" w:rsidRDefault="00A10E66" w:rsidP="00A10E66">
      <w:pPr>
        <w:jc w:val="center"/>
        <w:rPr>
          <w:b/>
          <w:bCs/>
        </w:rPr>
      </w:pPr>
    </w:p>
    <w:p w14:paraId="3AD300EB" w14:textId="5FCF6AD0" w:rsidR="00A10E66" w:rsidRDefault="00A10E66" w:rsidP="00A10E66">
      <w:pPr>
        <w:rPr>
          <w:b/>
          <w:bCs/>
        </w:rPr>
      </w:pPr>
      <w:r>
        <w:rPr>
          <w:b/>
          <w:bCs/>
        </w:rPr>
        <w:t xml:space="preserve">ASISTENTES: </w:t>
      </w:r>
      <w:r w:rsidR="00330482">
        <w:rPr>
          <w:b/>
          <w:bCs/>
        </w:rPr>
        <w:t>45</w:t>
      </w:r>
      <w:r>
        <w:rPr>
          <w:b/>
          <w:bCs/>
        </w:rPr>
        <w:t xml:space="preserve"> personas y </w:t>
      </w:r>
      <w:r w:rsidR="00330482">
        <w:rPr>
          <w:b/>
          <w:bCs/>
        </w:rPr>
        <w:t>4</w:t>
      </w:r>
      <w:r>
        <w:rPr>
          <w:b/>
          <w:bCs/>
        </w:rPr>
        <w:t xml:space="preserve"> online</w:t>
      </w:r>
    </w:p>
    <w:p w14:paraId="4BD71674" w14:textId="77777777" w:rsidR="00A10E66" w:rsidRDefault="00A10E66" w:rsidP="00A10E66">
      <w:pPr>
        <w:rPr>
          <w:b/>
          <w:bCs/>
        </w:rPr>
      </w:pPr>
    </w:p>
    <w:p w14:paraId="52DB4A76" w14:textId="425013BA" w:rsidR="001F1D5C" w:rsidRPr="001F1D5C" w:rsidRDefault="001F1D5C" w:rsidP="00474EAB">
      <w:r w:rsidRPr="001F1D5C">
        <w:t xml:space="preserve">Este texto corresponde a la transcripción de una conferencia impartida por </w:t>
      </w:r>
      <w:r w:rsidRPr="001F1D5C">
        <w:rPr>
          <w:b/>
          <w:bCs/>
        </w:rPr>
        <w:t>Manuel Cuenca</w:t>
      </w:r>
      <w:r w:rsidRPr="001F1D5C">
        <w:t xml:space="preserve"> el 19 de mayo de 2026 en la Sala Gárate. En ella, el autor reflexiona sobre los cambios radicales en el consumo del ocio desde finales del siglo XX hasta el siglo XXI y expone su concepto de </w:t>
      </w:r>
      <w:r w:rsidRPr="001F1D5C">
        <w:rPr>
          <w:b/>
          <w:bCs/>
        </w:rPr>
        <w:t>"ocio interior"</w:t>
      </w:r>
      <w:r w:rsidR="00474EAB">
        <w:t>.</w:t>
      </w:r>
    </w:p>
    <w:p w14:paraId="41C464B6" w14:textId="77777777" w:rsidR="001F1D5C" w:rsidRPr="001F1D5C" w:rsidRDefault="001F1D5C" w:rsidP="001F1D5C">
      <w:r w:rsidRPr="001F1D5C">
        <w:t>A continuación, se presenta un resumen estructurado con las ideas clave de la ponencia:</w:t>
      </w:r>
    </w:p>
    <w:p w14:paraId="26587DC6" w14:textId="77777777" w:rsidR="001F1D5C" w:rsidRPr="001F1D5C" w:rsidRDefault="001F1D5C" w:rsidP="001F1D5C">
      <w:pPr>
        <w:rPr>
          <w:b/>
          <w:bCs/>
        </w:rPr>
      </w:pPr>
      <w:r w:rsidRPr="001F1D5C">
        <w:rPr>
          <w:b/>
          <w:bCs/>
        </w:rPr>
        <w:t>1. El nuevo contexto del ocio: del siglo XX al XXI</w:t>
      </w:r>
    </w:p>
    <w:p w14:paraId="2BDDDEBC" w14:textId="77777777" w:rsidR="001F1D5C" w:rsidRPr="001F1D5C" w:rsidRDefault="001F1D5C" w:rsidP="001F1D5C">
      <w:pPr>
        <w:numPr>
          <w:ilvl w:val="0"/>
          <w:numId w:val="1"/>
        </w:numPr>
      </w:pPr>
      <w:r w:rsidRPr="001F1D5C">
        <w:rPr>
          <w:b/>
          <w:bCs/>
        </w:rPr>
        <w:t>Transformación tecnológica:</w:t>
      </w:r>
      <w:r w:rsidRPr="001F1D5C">
        <w:t xml:space="preserve"> Se ha pasado de un ocio estático y regulado (como sentarse a ver los pocos canales de televisión de los años 80) a un ocio omnipresente, individualizado y digitalizado (plataformas de </w:t>
      </w:r>
      <w:r w:rsidRPr="001F1D5C">
        <w:rPr>
          <w:i/>
          <w:iCs/>
        </w:rPr>
        <w:t>streaming</w:t>
      </w:r>
      <w:r w:rsidRPr="001F1D5C">
        <w:t>, Spotify, uso constante del móvil y auriculares).</w:t>
      </w:r>
    </w:p>
    <w:p w14:paraId="79B6A8E9" w14:textId="77777777" w:rsidR="001F1D5C" w:rsidRPr="001F1D5C" w:rsidRDefault="001F1D5C" w:rsidP="001F1D5C">
      <w:pPr>
        <w:numPr>
          <w:ilvl w:val="0"/>
          <w:numId w:val="1"/>
        </w:numPr>
      </w:pPr>
      <w:r w:rsidRPr="001F1D5C">
        <w:rPr>
          <w:b/>
          <w:bCs/>
        </w:rPr>
        <w:t>De la actividad a la experiencia comercial:</w:t>
      </w:r>
      <w:r w:rsidRPr="001F1D5C">
        <w:t xml:space="preserve"> El ocio actual ya no se define por "hacer actividades", sino por consumir "experiencias empaquetadas".</w:t>
      </w:r>
    </w:p>
    <w:p w14:paraId="6F7AF1F2" w14:textId="77777777" w:rsidR="001F1D5C" w:rsidRPr="001F1D5C" w:rsidRDefault="001F1D5C" w:rsidP="001F1D5C">
      <w:pPr>
        <w:numPr>
          <w:ilvl w:val="0"/>
          <w:numId w:val="1"/>
        </w:numPr>
      </w:pPr>
      <w:r w:rsidRPr="001F1D5C">
        <w:rPr>
          <w:b/>
          <w:bCs/>
        </w:rPr>
        <w:t>Cambio de valores (Postmaterialismo):</w:t>
      </w:r>
      <w:r w:rsidRPr="001F1D5C">
        <w:t xml:space="preserve"> Las generaciones jóvenes (Millennials y Generación Z) priorizan el ocio, el vivir a tope y el disfrutar el momento presente por encima de los valores materialistas tradicionales como el trabajo, la seguridad o la acumulación de bienes físicos (pisos, discos, libros).</w:t>
      </w:r>
    </w:p>
    <w:p w14:paraId="5AA0C221" w14:textId="77777777" w:rsidR="001F1D5C" w:rsidRPr="001F1D5C" w:rsidRDefault="001F1D5C" w:rsidP="001F1D5C">
      <w:pPr>
        <w:rPr>
          <w:b/>
          <w:bCs/>
        </w:rPr>
      </w:pPr>
      <w:r w:rsidRPr="001F1D5C">
        <w:rPr>
          <w:b/>
          <w:bCs/>
        </w:rPr>
        <w:t>2. ¿Qué es el "Ocio Interior"?</w:t>
      </w:r>
    </w:p>
    <w:p w14:paraId="64445782" w14:textId="77777777" w:rsidR="001F1D5C" w:rsidRPr="001F1D5C" w:rsidRDefault="001F1D5C" w:rsidP="001F1D5C">
      <w:r w:rsidRPr="001F1D5C">
        <w:t xml:space="preserve">Frente a las investigaciones tradicionales que dividen el ocio según el espacio físico (dentro o fuera de casa), Cuenca define el </w:t>
      </w:r>
      <w:r w:rsidRPr="001F1D5C">
        <w:rPr>
          <w:b/>
          <w:bCs/>
        </w:rPr>
        <w:t>ocio interior</w:t>
      </w:r>
      <w:r w:rsidRPr="001F1D5C">
        <w:t xml:space="preserve"> como una </w:t>
      </w:r>
      <w:r w:rsidRPr="001F1D5C">
        <w:rPr>
          <w:b/>
          <w:bCs/>
        </w:rPr>
        <w:t>vivencia íntima y espiritual</w:t>
      </w:r>
      <w:r w:rsidRPr="001F1D5C">
        <w:t xml:space="preserve"> (ligada al espíritu, del latín </w:t>
      </w:r>
      <w:r w:rsidRPr="001F1D5C">
        <w:rPr>
          <w:i/>
          <w:iCs/>
        </w:rPr>
        <w:t>spirare</w:t>
      </w:r>
      <w:r w:rsidRPr="001F1D5C">
        <w:t>: lo que da vida y sentido).</w:t>
      </w:r>
    </w:p>
    <w:p w14:paraId="2CDE092B" w14:textId="77777777" w:rsidR="001F1D5C" w:rsidRPr="001F1D5C" w:rsidRDefault="001F1D5C" w:rsidP="001F1D5C">
      <w:pPr>
        <w:numPr>
          <w:ilvl w:val="0"/>
          <w:numId w:val="2"/>
        </w:numPr>
      </w:pPr>
      <w:r w:rsidRPr="001F1D5C">
        <w:t xml:space="preserve">Tiene sus raíces en la </w:t>
      </w:r>
      <w:r w:rsidRPr="001F1D5C">
        <w:rPr>
          <w:i/>
          <w:iCs/>
        </w:rPr>
        <w:t>escolé</w:t>
      </w:r>
      <w:r w:rsidRPr="001F1D5C">
        <w:t xml:space="preserve"> griega (la actividad no utilitaria que se hace por sí misma).</w:t>
      </w:r>
    </w:p>
    <w:p w14:paraId="5D128286" w14:textId="77777777" w:rsidR="001F1D5C" w:rsidRPr="001F1D5C" w:rsidRDefault="001F1D5C" w:rsidP="001F1D5C">
      <w:pPr>
        <w:numPr>
          <w:ilvl w:val="0"/>
          <w:numId w:val="2"/>
        </w:numPr>
      </w:pPr>
      <w:r w:rsidRPr="001F1D5C">
        <w:t xml:space="preserve">Se fundamenta en tres pilares éticos clásicos: </w:t>
      </w:r>
      <w:r w:rsidRPr="001F1D5C">
        <w:rPr>
          <w:b/>
          <w:bCs/>
        </w:rPr>
        <w:t>la libertad</w:t>
      </w:r>
      <w:r w:rsidRPr="001F1D5C">
        <w:t xml:space="preserve"> (para </w:t>
      </w:r>
      <w:r w:rsidRPr="001F1D5C">
        <w:rPr>
          <w:i/>
          <w:iCs/>
        </w:rPr>
        <w:t>ser</w:t>
      </w:r>
      <w:r w:rsidRPr="001F1D5C">
        <w:t xml:space="preserve">, no solo para elegir), </w:t>
      </w:r>
      <w:r w:rsidRPr="001F1D5C">
        <w:rPr>
          <w:b/>
          <w:bCs/>
        </w:rPr>
        <w:t>la satisfacción</w:t>
      </w:r>
      <w:r w:rsidRPr="001F1D5C">
        <w:t xml:space="preserve"> profunda y </w:t>
      </w:r>
      <w:r w:rsidRPr="001F1D5C">
        <w:rPr>
          <w:b/>
          <w:bCs/>
        </w:rPr>
        <w:t>la gratuidad</w:t>
      </w:r>
      <w:r w:rsidRPr="001F1D5C">
        <w:t xml:space="preserve"> (difícil de entender en una sociedad mercantilizada).</w:t>
      </w:r>
    </w:p>
    <w:p w14:paraId="2A262898" w14:textId="77777777" w:rsidR="001F1D5C" w:rsidRPr="001F1D5C" w:rsidRDefault="001F1D5C" w:rsidP="001F1D5C">
      <w:pPr>
        <w:rPr>
          <w:b/>
          <w:bCs/>
        </w:rPr>
      </w:pPr>
      <w:r w:rsidRPr="001F1D5C">
        <w:rPr>
          <w:b/>
          <w:bCs/>
        </w:rPr>
        <w:t>3. Los tres ámbitos fundamentales del ocio interior</w:t>
      </w:r>
    </w:p>
    <w:p w14:paraId="14F027DD" w14:textId="77777777" w:rsidR="001F1D5C" w:rsidRPr="001F1D5C" w:rsidRDefault="001F1D5C" w:rsidP="001F1D5C">
      <w:pPr>
        <w:rPr>
          <w:b/>
          <w:bCs/>
        </w:rPr>
      </w:pPr>
      <w:r w:rsidRPr="001F1D5C">
        <w:rPr>
          <w:b/>
          <w:bCs/>
        </w:rPr>
        <w:t>A. El amor y los vínculos</w:t>
      </w:r>
    </w:p>
    <w:p w14:paraId="5C35F830" w14:textId="77777777" w:rsidR="001F1D5C" w:rsidRPr="001F1D5C" w:rsidRDefault="001F1D5C" w:rsidP="001F1D5C">
      <w:pPr>
        <w:numPr>
          <w:ilvl w:val="0"/>
          <w:numId w:val="3"/>
        </w:numPr>
      </w:pPr>
      <w:r w:rsidRPr="001F1D5C">
        <w:t>Respaldado por el histórico estudio de Harvard (mencionado a través de Robert Waldinger), se demuestra que las personas más sanas y felices son las que mantienen relaciones cálidas y estrechas.</w:t>
      </w:r>
    </w:p>
    <w:p w14:paraId="1D7F3E67" w14:textId="77777777" w:rsidR="001F1D5C" w:rsidRPr="001F1D5C" w:rsidRDefault="001F1D5C" w:rsidP="001F1D5C">
      <w:pPr>
        <w:numPr>
          <w:ilvl w:val="0"/>
          <w:numId w:val="3"/>
        </w:numPr>
      </w:pPr>
      <w:r w:rsidRPr="001F1D5C">
        <w:t xml:space="preserve">Se manifiesta en la </w:t>
      </w:r>
      <w:r w:rsidRPr="001F1D5C">
        <w:rPr>
          <w:b/>
          <w:bCs/>
        </w:rPr>
        <w:t>familia</w:t>
      </w:r>
      <w:r w:rsidRPr="001F1D5C">
        <w:t xml:space="preserve"> (espacio de acogida), la </w:t>
      </w:r>
      <w:r w:rsidRPr="001F1D5C">
        <w:rPr>
          <w:b/>
          <w:bCs/>
        </w:rPr>
        <w:t>amistad</w:t>
      </w:r>
      <w:r w:rsidRPr="001F1D5C">
        <w:t xml:space="preserve"> (esencial para disfrutar la vida en común) y el </w:t>
      </w:r>
      <w:r w:rsidRPr="001F1D5C">
        <w:rPr>
          <w:b/>
          <w:bCs/>
        </w:rPr>
        <w:t>voluntariado/asociacionismo</w:t>
      </w:r>
      <w:r w:rsidRPr="001F1D5C">
        <w:t xml:space="preserve"> (donde el desprendimiento genera bienestar personal).</w:t>
      </w:r>
    </w:p>
    <w:p w14:paraId="3589BDA6" w14:textId="77777777" w:rsidR="001F1D5C" w:rsidRPr="001F1D5C" w:rsidRDefault="001F1D5C" w:rsidP="001F1D5C">
      <w:pPr>
        <w:numPr>
          <w:ilvl w:val="0"/>
          <w:numId w:val="3"/>
        </w:numPr>
      </w:pPr>
      <w:r w:rsidRPr="001F1D5C">
        <w:rPr>
          <w:b/>
          <w:bCs/>
        </w:rPr>
        <w:lastRenderedPageBreak/>
        <w:t>El cuidado de los vínculos:</w:t>
      </w:r>
      <w:r w:rsidRPr="001F1D5C">
        <w:t xml:space="preserve"> Comienza por el cuidado de uno mismo y se ejercita a través de:</w:t>
      </w:r>
    </w:p>
    <w:p w14:paraId="003D670B" w14:textId="77777777" w:rsidR="001F1D5C" w:rsidRPr="001F1D5C" w:rsidRDefault="001F1D5C" w:rsidP="001F1D5C">
      <w:pPr>
        <w:numPr>
          <w:ilvl w:val="1"/>
          <w:numId w:val="3"/>
        </w:numPr>
      </w:pPr>
      <w:r w:rsidRPr="001F1D5C">
        <w:rPr>
          <w:b/>
          <w:bCs/>
        </w:rPr>
        <w:t>El diálogo auténtico:</w:t>
      </w:r>
      <w:r w:rsidRPr="001F1D5C">
        <w:t xml:space="preserve"> Un encuentro con presencia, cuerpo y rostro, que requiere no tener prisa y que funciona como un "acto lúdico inútil" que nos acerca al otro.</w:t>
      </w:r>
    </w:p>
    <w:p w14:paraId="4EA6CD63" w14:textId="77777777" w:rsidR="001F1D5C" w:rsidRPr="001F1D5C" w:rsidRDefault="001F1D5C" w:rsidP="001F1D5C">
      <w:pPr>
        <w:numPr>
          <w:ilvl w:val="1"/>
          <w:numId w:val="3"/>
        </w:numPr>
      </w:pPr>
      <w:r w:rsidRPr="001F1D5C">
        <w:rPr>
          <w:b/>
          <w:bCs/>
        </w:rPr>
        <w:t>La escucha profunda:</w:t>
      </w:r>
      <w:r w:rsidRPr="001F1D5C">
        <w:t xml:space="preserve"> Un proceso transformador que exige silenciarse para darle voz al otro, teniendo incluso efectos sanadores.</w:t>
      </w:r>
    </w:p>
    <w:p w14:paraId="7022383D" w14:textId="77777777" w:rsidR="001F1D5C" w:rsidRPr="001F1D5C" w:rsidRDefault="001F1D5C" w:rsidP="001F1D5C">
      <w:pPr>
        <w:rPr>
          <w:b/>
          <w:bCs/>
        </w:rPr>
      </w:pPr>
      <w:r w:rsidRPr="001F1D5C">
        <w:rPr>
          <w:b/>
          <w:bCs/>
        </w:rPr>
        <w:t>B. La mirada atenta</w:t>
      </w:r>
    </w:p>
    <w:p w14:paraId="6BD46C40" w14:textId="77777777" w:rsidR="001F1D5C" w:rsidRPr="001F1D5C" w:rsidRDefault="001F1D5C" w:rsidP="001F1D5C">
      <w:pPr>
        <w:numPr>
          <w:ilvl w:val="0"/>
          <w:numId w:val="4"/>
        </w:numPr>
      </w:pPr>
      <w:r w:rsidRPr="001F1D5C">
        <w:t xml:space="preserve">El objetivo de esta mirada es la </w:t>
      </w:r>
      <w:r w:rsidRPr="001F1D5C">
        <w:rPr>
          <w:b/>
          <w:bCs/>
        </w:rPr>
        <w:t>belleza</w:t>
      </w:r>
      <w:r w:rsidRPr="001F1D5C">
        <w:t>, entendida no solo como algo exterior, sino como una conexión íntima con el espíritu que genera calma y emociones positivas.</w:t>
      </w:r>
    </w:p>
    <w:p w14:paraId="4F49C943" w14:textId="77777777" w:rsidR="001F1D5C" w:rsidRPr="001F1D5C" w:rsidRDefault="001F1D5C" w:rsidP="001F1D5C">
      <w:pPr>
        <w:numPr>
          <w:ilvl w:val="0"/>
          <w:numId w:val="4"/>
        </w:numPr>
      </w:pPr>
      <w:r w:rsidRPr="001F1D5C">
        <w:rPr>
          <w:b/>
          <w:bCs/>
        </w:rPr>
        <w:t>Descubrimiento de lo sencillo:</w:t>
      </w:r>
      <w:r w:rsidRPr="001F1D5C">
        <w:t xml:space="preserve"> Implica detenerse ante lo cotidiano (el olor, la primavera, los objetos comunes como un caballito de cartón que actúa como metáfora de la infancia) en lugar de correr constantemente hacia lo exótico.</w:t>
      </w:r>
    </w:p>
    <w:p w14:paraId="5CBAEC79" w14:textId="77777777" w:rsidR="001F1D5C" w:rsidRPr="001F1D5C" w:rsidRDefault="001F1D5C" w:rsidP="001F1D5C">
      <w:pPr>
        <w:numPr>
          <w:ilvl w:val="0"/>
          <w:numId w:val="4"/>
        </w:numPr>
      </w:pPr>
      <w:r w:rsidRPr="001F1D5C">
        <w:rPr>
          <w:b/>
          <w:bCs/>
        </w:rPr>
        <w:t>Mirada creativa:</w:t>
      </w:r>
      <w:r w:rsidRPr="001F1D5C">
        <w:t xml:space="preserve"> El ocio permite separarse de la rutina, usar la fantasía e iniciar una introspección. Mirar atentamente no cambia el objeto exterior, sino que transforma al espectador y diferencia una vida consciente y sentida de una que no lo es.</w:t>
      </w:r>
    </w:p>
    <w:p w14:paraId="0A0ED5B2" w14:textId="77777777" w:rsidR="001F1D5C" w:rsidRPr="001F1D5C" w:rsidRDefault="001F1D5C" w:rsidP="001F1D5C">
      <w:pPr>
        <w:rPr>
          <w:b/>
          <w:bCs/>
        </w:rPr>
      </w:pPr>
      <w:r w:rsidRPr="001F1D5C">
        <w:rPr>
          <w:b/>
          <w:bCs/>
        </w:rPr>
        <w:t>C. Espiritualidad o encuentro consigo mismo</w:t>
      </w:r>
    </w:p>
    <w:p w14:paraId="7628CB2D" w14:textId="77777777" w:rsidR="001F1D5C" w:rsidRDefault="001F1D5C" w:rsidP="001F1D5C">
      <w:pPr>
        <w:rPr>
          <w:i/>
          <w:iCs/>
        </w:rPr>
      </w:pPr>
      <w:r w:rsidRPr="001F1D5C">
        <w:rPr>
          <w:i/>
          <w:iCs/>
        </w:rPr>
        <w:t>(Punto enunciado en su esquema como el tercero fundamental, ligado a la necesidad de calma, introspección y freno a la dispersión de la vida moderna).</w:t>
      </w:r>
    </w:p>
    <w:p w14:paraId="7A314D29" w14:textId="77777777" w:rsidR="001F1D5C" w:rsidRPr="001F1D5C" w:rsidRDefault="001F1D5C" w:rsidP="001F1D5C"/>
    <w:p w14:paraId="71827E09" w14:textId="00BBE67B" w:rsidR="00987AF1" w:rsidRDefault="001F1D5C">
      <w:r>
        <w:t>Resumen creado por IA</w:t>
      </w:r>
    </w:p>
    <w:sectPr w:rsidR="00987A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A55BB7"/>
    <w:multiLevelType w:val="multilevel"/>
    <w:tmpl w:val="7A26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0E5B0C"/>
    <w:multiLevelType w:val="multilevel"/>
    <w:tmpl w:val="298E8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BB4C7F"/>
    <w:multiLevelType w:val="multilevel"/>
    <w:tmpl w:val="D49AC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665241"/>
    <w:multiLevelType w:val="multilevel"/>
    <w:tmpl w:val="8AF69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1677982">
    <w:abstractNumId w:val="3"/>
  </w:num>
  <w:num w:numId="2" w16cid:durableId="283931471">
    <w:abstractNumId w:val="1"/>
  </w:num>
  <w:num w:numId="3" w16cid:durableId="1133911560">
    <w:abstractNumId w:val="2"/>
  </w:num>
  <w:num w:numId="4" w16cid:durableId="84301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81A"/>
    <w:rsid w:val="001F1D5C"/>
    <w:rsid w:val="00280123"/>
    <w:rsid w:val="0029081A"/>
    <w:rsid w:val="00330482"/>
    <w:rsid w:val="00474EAB"/>
    <w:rsid w:val="00724F44"/>
    <w:rsid w:val="00987AF1"/>
    <w:rsid w:val="00A10E66"/>
    <w:rsid w:val="00DA74A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94909"/>
  <w15:chartTrackingRefBased/>
  <w15:docId w15:val="{6D7895DF-9323-40BB-B8D8-391BFE51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90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90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9081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9081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9081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9081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9081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9081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9081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9081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9081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9081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9081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9081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9081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9081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9081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9081A"/>
    <w:rPr>
      <w:rFonts w:eastAsiaTheme="majorEastAsia" w:cstheme="majorBidi"/>
      <w:color w:val="272727" w:themeColor="text1" w:themeTint="D8"/>
    </w:rPr>
  </w:style>
  <w:style w:type="paragraph" w:styleId="Ttulo">
    <w:name w:val="Title"/>
    <w:basedOn w:val="Normal"/>
    <w:next w:val="Normal"/>
    <w:link w:val="TtuloCar"/>
    <w:uiPriority w:val="10"/>
    <w:qFormat/>
    <w:rsid w:val="00290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9081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9081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9081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9081A"/>
    <w:pPr>
      <w:spacing w:before="160"/>
      <w:jc w:val="center"/>
    </w:pPr>
    <w:rPr>
      <w:i/>
      <w:iCs/>
      <w:color w:val="404040" w:themeColor="text1" w:themeTint="BF"/>
    </w:rPr>
  </w:style>
  <w:style w:type="character" w:customStyle="1" w:styleId="CitaCar">
    <w:name w:val="Cita Car"/>
    <w:basedOn w:val="Fuentedeprrafopredeter"/>
    <w:link w:val="Cita"/>
    <w:uiPriority w:val="29"/>
    <w:rsid w:val="0029081A"/>
    <w:rPr>
      <w:i/>
      <w:iCs/>
      <w:color w:val="404040" w:themeColor="text1" w:themeTint="BF"/>
    </w:rPr>
  </w:style>
  <w:style w:type="paragraph" w:styleId="Prrafodelista">
    <w:name w:val="List Paragraph"/>
    <w:basedOn w:val="Normal"/>
    <w:uiPriority w:val="34"/>
    <w:qFormat/>
    <w:rsid w:val="0029081A"/>
    <w:pPr>
      <w:ind w:left="720"/>
      <w:contextualSpacing/>
    </w:pPr>
  </w:style>
  <w:style w:type="character" w:styleId="nfasisintenso">
    <w:name w:val="Intense Emphasis"/>
    <w:basedOn w:val="Fuentedeprrafopredeter"/>
    <w:uiPriority w:val="21"/>
    <w:qFormat/>
    <w:rsid w:val="0029081A"/>
    <w:rPr>
      <w:i/>
      <w:iCs/>
      <w:color w:val="0F4761" w:themeColor="accent1" w:themeShade="BF"/>
    </w:rPr>
  </w:style>
  <w:style w:type="paragraph" w:styleId="Citadestacada">
    <w:name w:val="Intense Quote"/>
    <w:basedOn w:val="Normal"/>
    <w:next w:val="Normal"/>
    <w:link w:val="CitadestacadaCar"/>
    <w:uiPriority w:val="30"/>
    <w:qFormat/>
    <w:rsid w:val="00290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9081A"/>
    <w:rPr>
      <w:i/>
      <w:iCs/>
      <w:color w:val="0F4761" w:themeColor="accent1" w:themeShade="BF"/>
    </w:rPr>
  </w:style>
  <w:style w:type="character" w:styleId="Referenciaintensa">
    <w:name w:val="Intense Reference"/>
    <w:basedOn w:val="Fuentedeprrafopredeter"/>
    <w:uiPriority w:val="32"/>
    <w:qFormat/>
    <w:rsid w:val="002908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3037</Characters>
  <Application>Microsoft Office Word</Application>
  <DocSecurity>0</DocSecurity>
  <Lines>25</Lines>
  <Paragraphs>7</Paragraphs>
  <ScaleCrop>false</ScaleCrop>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Fernandez</dc:creator>
  <cp:keywords/>
  <dc:description/>
  <cp:lastModifiedBy>Donna Fernandez</cp:lastModifiedBy>
  <cp:revision>7</cp:revision>
  <dcterms:created xsi:type="dcterms:W3CDTF">2026-06-22T09:33:00Z</dcterms:created>
  <dcterms:modified xsi:type="dcterms:W3CDTF">2026-06-22T09:37:00Z</dcterms:modified>
</cp:coreProperties>
</file>