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DA4F" w14:textId="0D427A76" w:rsidR="00ED7CF8" w:rsidRPr="00ED7CF8" w:rsidRDefault="00D00713" w:rsidP="00ED7CF8">
      <w:pPr>
        <w:jc w:val="center"/>
        <w:rPr>
          <w:b/>
          <w:bCs/>
        </w:rPr>
      </w:pPr>
      <w:r>
        <w:rPr>
          <w:b/>
          <w:bCs/>
        </w:rPr>
        <w:t xml:space="preserve">RESUMEN </w:t>
      </w:r>
      <w:r w:rsidR="00ED7CF8" w:rsidRPr="00ED7CF8">
        <w:rPr>
          <w:b/>
          <w:bCs/>
        </w:rPr>
        <w:t xml:space="preserve">4ª CHARLA DEL CICLO </w:t>
      </w:r>
      <w:r w:rsidR="00ED7CF8" w:rsidRPr="00ED7CF8">
        <w:rPr>
          <w:b/>
          <w:bCs/>
          <w:i/>
          <w:iCs/>
        </w:rPr>
        <w:t>SUMAR AÑOS A NUESTRA VIDA</w:t>
      </w:r>
      <w:r w:rsidR="00ED7CF8" w:rsidRPr="00ED7CF8">
        <w:rPr>
          <w:b/>
          <w:bCs/>
        </w:rPr>
        <w:t xml:space="preserve"> DE LA ASOCIACIÓN DE PERSONAS JUBILADAS DE LA UNIVERSIDAD DE DEUSTO, PEDRO FABRO</w:t>
      </w:r>
    </w:p>
    <w:p w14:paraId="00FADBCD" w14:textId="2113501D" w:rsidR="00ED7CF8" w:rsidRPr="00ED7CF8" w:rsidRDefault="00ED7CF8" w:rsidP="00ED7CF8">
      <w:pPr>
        <w:jc w:val="center"/>
      </w:pPr>
      <w:r w:rsidRPr="00ED7CF8">
        <w:rPr>
          <w:noProof/>
        </w:rPr>
        <w:drawing>
          <wp:inline distT="0" distB="0" distL="0" distR="0" wp14:anchorId="7755FBA5" wp14:editId="2B02AF7E">
            <wp:extent cx="457200" cy="542925"/>
            <wp:effectExtent l="0" t="0" r="0" b="9525"/>
            <wp:docPr id="686828213" name="Imagen 2" descr="Un dibujo de una cara feliz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 dibujo de una cara feliz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EE572" w14:textId="77777777" w:rsidR="00ED7CF8" w:rsidRPr="00ED7CF8" w:rsidRDefault="00ED7CF8" w:rsidP="00ED7CF8"/>
    <w:p w14:paraId="46451311" w14:textId="1D5B0BE0" w:rsidR="00ED7CF8" w:rsidRPr="00D00713" w:rsidRDefault="00ED7CF8" w:rsidP="00ED7CF8">
      <w:r w:rsidRPr="00D00713">
        <w:rPr>
          <w:b/>
          <w:bCs/>
        </w:rPr>
        <w:t>PONENTES</w:t>
      </w:r>
      <w:r w:rsidRPr="00D00713">
        <w:t>: Pedro Fernández de Larrinoa y Pili Castro</w:t>
      </w:r>
    </w:p>
    <w:p w14:paraId="62F9518C" w14:textId="305FDB7A" w:rsidR="00ED7CF8" w:rsidRPr="00ED7CF8" w:rsidRDefault="00ED7CF8" w:rsidP="00ED7CF8">
      <w:r w:rsidRPr="00ED7CF8">
        <w:rPr>
          <w:b/>
          <w:bCs/>
        </w:rPr>
        <w:t>TÍTULO</w:t>
      </w:r>
      <w:r w:rsidRPr="00ED7CF8">
        <w:t>: “Soledad no deseada”</w:t>
      </w:r>
    </w:p>
    <w:p w14:paraId="11BA4C44" w14:textId="26FF3B93" w:rsidR="00ED7CF8" w:rsidRDefault="00ED7CF8" w:rsidP="00ED7CF8">
      <w:r w:rsidRPr="00ED7CF8">
        <w:rPr>
          <w:b/>
          <w:bCs/>
        </w:rPr>
        <w:t>FECHA</w:t>
      </w:r>
      <w:r w:rsidRPr="00ED7CF8">
        <w:t xml:space="preserve">: </w:t>
      </w:r>
      <w:r>
        <w:t>20 de enero de 2026</w:t>
      </w:r>
    </w:p>
    <w:p w14:paraId="254804F7" w14:textId="4ACA4E4A" w:rsidR="00D00713" w:rsidRDefault="00D00713" w:rsidP="00D00713">
      <w:r w:rsidRPr="00D00713">
        <w:rPr>
          <w:b/>
          <w:bCs/>
        </w:rPr>
        <w:t>ASISTENCIA</w:t>
      </w:r>
      <w:r>
        <w:t xml:space="preserve">: </w:t>
      </w:r>
      <w:r>
        <w:t xml:space="preserve">49 </w:t>
      </w:r>
      <w:r>
        <w:t>personas 3 online</w:t>
      </w:r>
    </w:p>
    <w:p w14:paraId="32DBDBD8" w14:textId="56F33219" w:rsidR="00D00713" w:rsidRPr="00ED7CF8" w:rsidRDefault="00D00713" w:rsidP="00ED7CF8"/>
    <w:p w14:paraId="4B66E3FF" w14:textId="5F985C6E" w:rsidR="00D00713" w:rsidRPr="003D2087" w:rsidRDefault="00D00713" w:rsidP="00D00713">
      <w:pPr>
        <w:jc w:val="both"/>
      </w:pPr>
      <w:r>
        <w:t>La charla</w:t>
      </w:r>
      <w:r w:rsidRPr="003D2087">
        <w:t xml:space="preserve"> aborda el fenómeno de la soledad, explorando su naturaleza, causas, consecuencias y posibles formas de afrontarla a lo largo de la vida. Se enfatiza que la soledad es una experiencia subjetiva y compleja que afecta a personas de todas las edades, no solo a las personas mayores.</w:t>
      </w:r>
    </w:p>
    <w:p w14:paraId="45457DA9" w14:textId="77777777" w:rsidR="00D00713" w:rsidRPr="00D00713" w:rsidRDefault="00D00713" w:rsidP="00D00713">
      <w:pPr>
        <w:jc w:val="both"/>
        <w:rPr>
          <w:b/>
          <w:bCs/>
        </w:rPr>
      </w:pPr>
      <w:r w:rsidRPr="00D00713">
        <w:rPr>
          <w:b/>
          <w:bCs/>
        </w:rPr>
        <w:t>Definición y tipos de soledad</w:t>
      </w:r>
    </w:p>
    <w:p w14:paraId="15F295F0" w14:textId="731EDD12" w:rsidR="00D00713" w:rsidRPr="003D2087" w:rsidRDefault="00D00713" w:rsidP="00D00713">
      <w:pPr>
        <w:jc w:val="both"/>
      </w:pPr>
      <w:r w:rsidRPr="003D2087">
        <w:t>La soledad se distingue entre estar solo y sentirse solo; estar solo puede ser positivo o negativo, mientras que sentirse solo es siempre desagradable y puede darse incluso en compañía. La necesidad humana fundamental es la relación social, que se manifiesta en tres tipos: afiliación, vínculos cercanos y pertenencia, siendo los vínculos cercanos esenciales desde el nacimiento hasta la muerte.</w:t>
      </w:r>
    </w:p>
    <w:p w14:paraId="166ECDFD" w14:textId="77777777" w:rsidR="00D00713" w:rsidRPr="00B02E76" w:rsidRDefault="00D00713" w:rsidP="00D00713">
      <w:pPr>
        <w:jc w:val="both"/>
        <w:rPr>
          <w:b/>
          <w:bCs/>
        </w:rPr>
      </w:pPr>
      <w:r w:rsidRPr="00B02E76">
        <w:rPr>
          <w:b/>
          <w:bCs/>
        </w:rPr>
        <w:t>Factores que influyen en la soledad</w:t>
      </w:r>
    </w:p>
    <w:p w14:paraId="33E1266C" w14:textId="7D9AA645" w:rsidR="00D00713" w:rsidRPr="003D2087" w:rsidRDefault="008D6443" w:rsidP="00D00713">
      <w:pPr>
        <w:jc w:val="both"/>
      </w:pPr>
      <w:r>
        <w:t>La charla describe las</w:t>
      </w:r>
      <w:r w:rsidR="00D00713" w:rsidRPr="003D2087">
        <w:t xml:space="preserve"> circunstancias objetivas como la valoración de las relaciones disponibles y las expectativas personales, así como la diferencia entre la soledad buscada o impuesta. La calidad y cantidad de las relaciones sociales son determinantes clave, donde la falta de compañía, la ausencia de apoyo emocional y la desconexión en las relaciones afectan el </w:t>
      </w:r>
      <w:r w:rsidR="00B02E76" w:rsidRPr="003D2087">
        <w:t>sentimiento de</w:t>
      </w:r>
      <w:r w:rsidR="00D00713" w:rsidRPr="003D2087">
        <w:t xml:space="preserve"> soledad.</w:t>
      </w:r>
    </w:p>
    <w:p w14:paraId="5F8BC9F6" w14:textId="30E993BD" w:rsidR="00D00713" w:rsidRPr="003D2087" w:rsidRDefault="00D00713" w:rsidP="00D00713">
      <w:pPr>
        <w:jc w:val="both"/>
      </w:pPr>
      <w:r w:rsidRPr="003D2087">
        <w:t>Además, la soledad no es exclusiva de las personas mayores ni está vinculada únicamente a pérdidas, sino que puede afectar a cualquier persona en cualquier momento. La duración de la situación y la calidad de las relaciones son cruciales para cómo se vive la soledad, por ejemplo, la viudez en la vejez tiene un impacto diferente que en la juventud.</w:t>
      </w:r>
    </w:p>
    <w:p w14:paraId="10CFBC36" w14:textId="77777777" w:rsidR="00D00713" w:rsidRPr="008D6443" w:rsidRDefault="00D00713" w:rsidP="00D00713">
      <w:pPr>
        <w:jc w:val="both"/>
        <w:rPr>
          <w:b/>
          <w:bCs/>
        </w:rPr>
      </w:pPr>
      <w:r w:rsidRPr="008D6443">
        <w:rPr>
          <w:b/>
          <w:bCs/>
        </w:rPr>
        <w:t>Variables sociodemográficas y contexto</w:t>
      </w:r>
    </w:p>
    <w:p w14:paraId="0C740EEE" w14:textId="5320A02E" w:rsidR="00D00713" w:rsidRDefault="00D00713" w:rsidP="00D00713">
      <w:pPr>
        <w:jc w:val="both"/>
      </w:pPr>
      <w:r w:rsidRPr="003D2087">
        <w:t>Se analizan aspectos como la edad, estado civil, género, entorno urbano o rural y nivel socioeconómico. La soledad no tiene edad ni se relaciona exclusivamente con la ausencia de pareja; las amistades son también relevantes. Las mujeres parecen expresar la soledad con más facilidad que los hombres, aunque ambos enfrentan dificultades para reconocer y comunicar su soledad debido al temor al juicio social. El sentimiento de soledad es más prevalente en la ciudad y no depende del nivel económico, ya que el afecto no se compra.</w:t>
      </w:r>
    </w:p>
    <w:p w14:paraId="176C5682" w14:textId="77777777" w:rsidR="008D6443" w:rsidRDefault="008D6443" w:rsidP="00D00713">
      <w:pPr>
        <w:jc w:val="both"/>
      </w:pPr>
    </w:p>
    <w:p w14:paraId="5B6D737C" w14:textId="77777777" w:rsidR="00D00713" w:rsidRPr="008D6443" w:rsidRDefault="00D00713" w:rsidP="00D00713">
      <w:pPr>
        <w:jc w:val="both"/>
        <w:rPr>
          <w:b/>
          <w:bCs/>
        </w:rPr>
      </w:pPr>
      <w:r w:rsidRPr="008D6443">
        <w:rPr>
          <w:b/>
          <w:bCs/>
        </w:rPr>
        <w:lastRenderedPageBreak/>
        <w:t>Consecuencias de la soledad</w:t>
      </w:r>
    </w:p>
    <w:p w14:paraId="10F450A3" w14:textId="25ADF628" w:rsidR="00D00713" w:rsidRPr="003D2087" w:rsidRDefault="00D00713" w:rsidP="00D00713">
      <w:pPr>
        <w:jc w:val="both"/>
      </w:pPr>
      <w:r w:rsidRPr="003D2087">
        <w:t>La soledad tiene un impacto significativo en la salud física y mental, aumentando la vulnerabilidad, especialmente a largo plazo. En el envejecimiento, factores como la pérdida de seres queridos, problemas de salud, jubilación, cambios en la vivienda y barreras arquitectónicas contribuyen a la experiencia de soledad. Además, el rol de cuidador y la visión social del envejecimiento (edadismo) influyen en las necesidades afectivas y de relación.</w:t>
      </w:r>
    </w:p>
    <w:p w14:paraId="07C648F9" w14:textId="77777777" w:rsidR="00D00713" w:rsidRPr="008D6443" w:rsidRDefault="00D00713" w:rsidP="00D00713">
      <w:pPr>
        <w:jc w:val="both"/>
        <w:rPr>
          <w:b/>
          <w:bCs/>
        </w:rPr>
      </w:pPr>
      <w:r w:rsidRPr="008D6443">
        <w:rPr>
          <w:b/>
          <w:bCs/>
        </w:rPr>
        <w:t>Necesidades y deseos relacionados con la soledad</w:t>
      </w:r>
    </w:p>
    <w:p w14:paraId="5CEA1E12" w14:textId="6693682D" w:rsidR="00D00713" w:rsidRPr="003D2087" w:rsidRDefault="00D00713" w:rsidP="00D00713">
      <w:pPr>
        <w:jc w:val="both"/>
      </w:pPr>
      <w:r w:rsidRPr="003D2087">
        <w:t xml:space="preserve">Se destaca la importancia de las expectativas sobre las relaciones, la mayor necesidad de afecto en la vulnerabilidad, el sentimiento de pérdida de valor personal y perspectivas de futuro. También se señala la dificultad para pedir y aceptar ayuda, y el miedo a la soledad en mayores de 65 años, donde la calidad de las relaciones es un factor determinante </w:t>
      </w:r>
      <w:hyperlink r:id="rId5" w:history="1">
        <w:r w:rsidRPr="003D2087">
          <w:rPr>
            <w:rStyle w:val="Hipervnculo"/>
          </w:rPr>
          <w:t>[11]</w:t>
        </w:r>
      </w:hyperlink>
      <w:r w:rsidRPr="003D2087">
        <w:t>.</w:t>
      </w:r>
    </w:p>
    <w:p w14:paraId="1C90796D" w14:textId="77777777" w:rsidR="00D00713" w:rsidRPr="007F773C" w:rsidRDefault="00D00713" w:rsidP="00D00713">
      <w:pPr>
        <w:jc w:val="both"/>
        <w:rPr>
          <w:b/>
          <w:bCs/>
        </w:rPr>
      </w:pPr>
      <w:r w:rsidRPr="007F773C">
        <w:rPr>
          <w:b/>
          <w:bCs/>
        </w:rPr>
        <w:t>Conclusiones sobre la soledad</w:t>
      </w:r>
    </w:p>
    <w:p w14:paraId="6D8EF8C0" w14:textId="48F02670" w:rsidR="00D00713" w:rsidRPr="003D2087" w:rsidRDefault="00D00713" w:rsidP="00D00713">
      <w:pPr>
        <w:jc w:val="both"/>
      </w:pPr>
      <w:r w:rsidRPr="003D2087">
        <w:t>La soledad es un sentimiento subjetivo facilitado por ciertas circunstancias, pero la compañía por sí sola no la evita. Es un fenómeno complejo que depende de la calidad y diversidad de las relaciones sociales.</w:t>
      </w:r>
    </w:p>
    <w:p w14:paraId="20E9D9C2" w14:textId="77777777" w:rsidR="00D00713" w:rsidRPr="007F773C" w:rsidRDefault="00D00713" w:rsidP="00D00713">
      <w:pPr>
        <w:jc w:val="both"/>
        <w:rPr>
          <w:b/>
          <w:bCs/>
        </w:rPr>
      </w:pPr>
      <w:r w:rsidRPr="007F773C">
        <w:rPr>
          <w:b/>
          <w:bCs/>
        </w:rPr>
        <w:t>Estrategias para aliviar y prevenir la soledad</w:t>
      </w:r>
    </w:p>
    <w:p w14:paraId="4653B2A1" w14:textId="3FFF68A9" w:rsidR="00D00713" w:rsidRPr="003D2087" w:rsidRDefault="00D00713" w:rsidP="00D00713">
      <w:pPr>
        <w:jc w:val="both"/>
      </w:pPr>
      <w:r w:rsidRPr="003D2087">
        <w:t>Se recomienda considerar las relaciones como parte del proyecto vital a lo largo de toda la vida, evitando situaciones que obliguen a la soledad. Participar en actividades grupales que promuevan intereses personales, cuidar las relaciones y estar abiertos a pedir y aceptar ayuda son acciones clave. Además, se propone fortalecer redes comunitarias para combatir el individualismo y la desconfianza, comprendiendo que la soledad es un sentimiento profundo que no se resuelve solo con ocupación. Se enfatiza no juzgar a las personas solas ni a sus familias, acompañar y facilitar más que recomendar, y valorar las relaciones libres y gratuitas, especialmente en el voluntariado, que se caracteriza por la gratuidad y libertad.</w:t>
      </w:r>
    </w:p>
    <w:p w14:paraId="13F8AB73" w14:textId="77777777" w:rsidR="00D00713" w:rsidRPr="003D2087" w:rsidRDefault="00D00713" w:rsidP="00D00713">
      <w:pPr>
        <w:jc w:val="both"/>
      </w:pPr>
    </w:p>
    <w:p w14:paraId="45D60FE7" w14:textId="77777777" w:rsidR="00D00713" w:rsidRPr="007E16AD" w:rsidRDefault="00D00713" w:rsidP="00D00713">
      <w:pPr>
        <w:jc w:val="both"/>
      </w:pPr>
    </w:p>
    <w:p w14:paraId="10AE6E52" w14:textId="77777777" w:rsidR="00D00713" w:rsidRPr="00ED7CF8" w:rsidRDefault="00D00713" w:rsidP="00ED7CF8"/>
    <w:p w14:paraId="026E8C66" w14:textId="77777777" w:rsidR="00987AF1" w:rsidRDefault="00987AF1" w:rsidP="00ED7CF8"/>
    <w:p w14:paraId="12D46BB5" w14:textId="2695A8DF" w:rsidR="00A02B46" w:rsidRPr="00ED7CF8" w:rsidRDefault="00A02B46" w:rsidP="00ED7CF8"/>
    <w:sectPr w:rsidR="00A02B46" w:rsidRPr="00ED7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65"/>
    <w:rsid w:val="000C1765"/>
    <w:rsid w:val="00224A41"/>
    <w:rsid w:val="00266746"/>
    <w:rsid w:val="007F773C"/>
    <w:rsid w:val="008D6443"/>
    <w:rsid w:val="00987AF1"/>
    <w:rsid w:val="00A02B46"/>
    <w:rsid w:val="00A265A2"/>
    <w:rsid w:val="00AD5C4F"/>
    <w:rsid w:val="00B02E76"/>
    <w:rsid w:val="00B2660D"/>
    <w:rsid w:val="00D00713"/>
    <w:rsid w:val="00ED7CF8"/>
    <w:rsid w:val="00F9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0BB6"/>
  <w15:chartTrackingRefBased/>
  <w15:docId w15:val="{0864344F-9497-4170-BEB3-A38E63E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1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1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1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1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1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1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1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1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1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1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17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17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17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17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17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17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1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1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1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1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1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17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17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17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1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17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176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007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.docs.live.net/43ac941435162253/Desktop/PEDRO%20FABRO%202/CURSO%202025-2026/CICLO%20SUMAR%20VIDA%20A%20NUESTROS%20A&#209;OS.%202025-2026/20.01.%20PEDRO%20FDEZ%20DE%20LARRINOA%20Y%20PILI%20CASTRO/%5b11%5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3594</Characters>
  <Application>Microsoft Office Word</Application>
  <DocSecurity>0</DocSecurity>
  <Lines>71</Lines>
  <Paragraphs>29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Fernandez</dc:creator>
  <cp:keywords/>
  <dc:description/>
  <cp:lastModifiedBy>Donna Fernandez</cp:lastModifiedBy>
  <cp:revision>2</cp:revision>
  <dcterms:created xsi:type="dcterms:W3CDTF">2026-02-02T17:23:00Z</dcterms:created>
  <dcterms:modified xsi:type="dcterms:W3CDTF">2026-02-02T17:23:00Z</dcterms:modified>
</cp:coreProperties>
</file>